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4E376D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E376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799539C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B83D578" w14:textId="1D978BBD" w:rsidR="005B449D" w:rsidRDefault="004E376D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E376D">
        <w:rPr>
          <w:rFonts w:ascii="Arial" w:hAnsi="Arial" w:cs="Arial"/>
          <w:sz w:val="24"/>
          <w:szCs w:val="24"/>
          <w:lang w:val="el-GR"/>
        </w:rPr>
        <w:t>09</w:t>
      </w:r>
      <w:r w:rsidR="003B16A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1DB719F7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CE420F1" w14:textId="7438E1FB" w:rsidR="003B16A3" w:rsidRDefault="000A505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E376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C98B9C1" w14:textId="07B39484" w:rsidR="003B16A3" w:rsidRDefault="004E376D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ατοχή παιδικής πορνογραφίας –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Διάδοση παιδικής πορνογραφίας - 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Απόκτηση πρόσβασης σε παιδική πορνογραφία –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B16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Προσφορά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ή </w:t>
      </w:r>
      <w:r w:rsidR="003B16A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παροχή πληροφοριών για παιδική πορνογραφία</w:t>
      </w:r>
    </w:p>
    <w:p w14:paraId="5335C097" w14:textId="040DF746" w:rsidR="00AC5781" w:rsidRDefault="004E376D" w:rsidP="003B16A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60</w:t>
      </w:r>
      <w:r w:rsidR="003B16A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</w:t>
      </w:r>
      <w:r w:rsidR="003B16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41E5FBB" w14:textId="2C587078" w:rsidR="003B16A3" w:rsidRDefault="003B16A3" w:rsidP="00AC578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Συνελήφθη </w:t>
      </w:r>
      <w:r w:rsidR="004E376D">
        <w:rPr>
          <w:rFonts w:ascii="Arial" w:hAnsi="Arial" w:cs="Arial"/>
          <w:sz w:val="24"/>
          <w:szCs w:val="24"/>
          <w:lang w:val="el-GR"/>
        </w:rPr>
        <w:t>χθες</w:t>
      </w:r>
      <w:r>
        <w:rPr>
          <w:rFonts w:ascii="Arial" w:hAnsi="Arial" w:cs="Arial"/>
          <w:sz w:val="24"/>
          <w:szCs w:val="24"/>
          <w:lang w:val="el-GR"/>
        </w:rPr>
        <w:t xml:space="preserve"> από μέλη της </w:t>
      </w:r>
      <w:r w:rsidR="004E376D">
        <w:rPr>
          <w:rFonts w:ascii="Arial" w:hAnsi="Arial" w:cs="Arial"/>
          <w:sz w:val="24"/>
          <w:szCs w:val="24"/>
          <w:lang w:val="el-GR"/>
        </w:rPr>
        <w:t>Αστυνομίας</w:t>
      </w:r>
      <w:r>
        <w:rPr>
          <w:rFonts w:ascii="Arial" w:hAnsi="Arial" w:cs="Arial"/>
          <w:sz w:val="24"/>
          <w:szCs w:val="24"/>
          <w:lang w:val="el-GR"/>
        </w:rPr>
        <w:t xml:space="preserve">, άντρας ηλικίας </w:t>
      </w:r>
      <w:r w:rsidR="004E376D">
        <w:rPr>
          <w:rFonts w:ascii="Arial" w:hAnsi="Arial" w:cs="Arial"/>
          <w:sz w:val="24"/>
          <w:szCs w:val="24"/>
          <w:lang w:val="el-GR"/>
        </w:rPr>
        <w:t>60</w:t>
      </w:r>
      <w:r>
        <w:rPr>
          <w:rFonts w:ascii="Arial" w:hAnsi="Arial" w:cs="Arial"/>
          <w:sz w:val="24"/>
          <w:szCs w:val="24"/>
          <w:lang w:val="el-GR"/>
        </w:rPr>
        <w:t xml:space="preserve"> ετών, για σκοπούς διερεύνησης υπόθεσης παιδικής πορνογραφίας. Ο </w:t>
      </w:r>
      <w:r w:rsidR="004E376D">
        <w:rPr>
          <w:rFonts w:ascii="Arial" w:hAnsi="Arial" w:cs="Arial"/>
          <w:sz w:val="24"/>
          <w:szCs w:val="24"/>
          <w:lang w:val="el-GR"/>
        </w:rPr>
        <w:t>60</w:t>
      </w:r>
      <w:r>
        <w:rPr>
          <w:rFonts w:ascii="Arial" w:hAnsi="Arial" w:cs="Arial"/>
          <w:sz w:val="24"/>
          <w:szCs w:val="24"/>
          <w:lang w:val="el-GR"/>
        </w:rPr>
        <w:t xml:space="preserve">χρονος </w:t>
      </w:r>
      <w:r w:rsidR="004E376D">
        <w:rPr>
          <w:rFonts w:ascii="Arial" w:hAnsi="Arial" w:cs="Arial"/>
          <w:sz w:val="24"/>
          <w:szCs w:val="24"/>
          <w:lang w:val="el-GR"/>
        </w:rPr>
        <w:t>τέθηκε υπό κράτηση για σκοπούς αστυνομικών εξετάσεων, με την Υποδιεύθυνση Ηλεκτρονικού Εγκλήματος να διερευνά την υπόθεση.</w:t>
      </w:r>
    </w:p>
    <w:p w14:paraId="51053215" w14:textId="4448CDA6" w:rsidR="003B16A3" w:rsidRDefault="003B16A3" w:rsidP="003B16A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διερεύνηση της υπόθεσης άρχισε μετά από πληροφορίες που λήφθηκαν από την </w:t>
      </w:r>
      <w:r>
        <w:rPr>
          <w:rFonts w:ascii="Arial" w:hAnsi="Arial" w:cs="Arial"/>
          <w:sz w:val="24"/>
          <w:szCs w:val="24"/>
        </w:rPr>
        <w:t>Europol</w:t>
      </w:r>
      <w:r>
        <w:rPr>
          <w:rFonts w:ascii="Arial" w:hAnsi="Arial" w:cs="Arial"/>
          <w:sz w:val="24"/>
          <w:szCs w:val="24"/>
          <w:lang w:val="el-GR"/>
        </w:rPr>
        <w:t xml:space="preserve"> και ανέφεραν ότι</w:t>
      </w:r>
      <w:r w:rsidR="00471B05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χρήστης λογαριασμού σε μέσο κοινωνικής δικτύωσης </w:t>
      </w:r>
      <w:r w:rsidR="004E376D">
        <w:rPr>
          <w:rFonts w:ascii="Arial" w:hAnsi="Arial" w:cs="Arial"/>
          <w:sz w:val="24"/>
          <w:szCs w:val="24"/>
          <w:lang w:val="el-GR"/>
        </w:rPr>
        <w:t xml:space="preserve">ανέβασε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="004E376D">
        <w:rPr>
          <w:rFonts w:ascii="Arial" w:hAnsi="Arial" w:cs="Arial"/>
          <w:sz w:val="24"/>
          <w:szCs w:val="24"/>
          <w:lang w:val="el-GR"/>
        </w:rPr>
        <w:t xml:space="preserve">το διαδίκτυο </w:t>
      </w:r>
      <w:r>
        <w:rPr>
          <w:rFonts w:ascii="Arial" w:hAnsi="Arial" w:cs="Arial"/>
          <w:sz w:val="24"/>
          <w:szCs w:val="24"/>
          <w:lang w:val="el-GR"/>
        </w:rPr>
        <w:t xml:space="preserve">υλικό σεξουαλικής κακοποίησης </w:t>
      </w:r>
      <w:r w:rsidR="004E376D">
        <w:rPr>
          <w:rFonts w:ascii="Arial" w:hAnsi="Arial" w:cs="Arial"/>
          <w:sz w:val="24"/>
          <w:szCs w:val="24"/>
          <w:lang w:val="el-GR"/>
        </w:rPr>
        <w:t>παιδιών.</w:t>
      </w:r>
    </w:p>
    <w:p w14:paraId="6AD9A927" w14:textId="71E3131B" w:rsidR="00AA0B18" w:rsidRDefault="00AA0B18" w:rsidP="003B16A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Αφού από τις εξετάσεις που έγιναν από την Υποδιεύθυνση Ηλεκτρονικού Εγκλήματος </w:t>
      </w:r>
      <w:r w:rsidR="000114C9">
        <w:rPr>
          <w:rFonts w:ascii="Arial" w:hAnsi="Arial" w:cs="Arial"/>
          <w:sz w:val="24"/>
          <w:szCs w:val="24"/>
          <w:lang w:val="el-GR"/>
        </w:rPr>
        <w:t>προέκυψαν στοιχεία εναντίον του 60χρονου</w:t>
      </w:r>
      <w:r w:rsidR="00471B05">
        <w:rPr>
          <w:rFonts w:ascii="Arial" w:hAnsi="Arial" w:cs="Arial"/>
          <w:sz w:val="24"/>
          <w:szCs w:val="24"/>
          <w:lang w:val="el-GR"/>
        </w:rPr>
        <w:t xml:space="preserve"> υπόπτου</w:t>
      </w:r>
      <w:r w:rsidR="000114C9">
        <w:rPr>
          <w:rFonts w:ascii="Arial" w:hAnsi="Arial" w:cs="Arial"/>
          <w:sz w:val="24"/>
          <w:szCs w:val="24"/>
          <w:lang w:val="el-GR"/>
        </w:rPr>
        <w:t xml:space="preserve">, τα μέλη της Υποδιεύθυνσης προχώρησαν στη σύλληψη του με δικαστικό ένταλμα, λίγο μετά τις 12.00 το μεσημέρι της Τετάρτης, στην κατοικία του στην επαρχία Λάρνακας. </w:t>
      </w:r>
      <w:r>
        <w:rPr>
          <w:rFonts w:ascii="Arial" w:hAnsi="Arial" w:cs="Arial"/>
          <w:sz w:val="24"/>
          <w:szCs w:val="24"/>
          <w:lang w:val="el-GR"/>
        </w:rPr>
        <w:t xml:space="preserve">Ακολούθησε έρευνα </w:t>
      </w:r>
      <w:r w:rsidR="000114C9">
        <w:rPr>
          <w:rFonts w:ascii="Arial" w:hAnsi="Arial" w:cs="Arial"/>
          <w:sz w:val="24"/>
          <w:szCs w:val="24"/>
          <w:lang w:val="el-GR"/>
        </w:rPr>
        <w:t>κατά την οποία εντοπίστηκε</w:t>
      </w:r>
      <w:r w:rsidR="00471B05">
        <w:rPr>
          <w:rFonts w:ascii="Arial" w:hAnsi="Arial" w:cs="Arial"/>
          <w:sz w:val="24"/>
          <w:szCs w:val="24"/>
          <w:lang w:val="el-GR"/>
        </w:rPr>
        <w:t xml:space="preserve"> στην κατοχή του 60χρονου ένα κινητό τηλέφωνο, το οποίο </w:t>
      </w:r>
      <w:r w:rsidR="000114C9">
        <w:rPr>
          <w:rFonts w:ascii="Arial" w:hAnsi="Arial" w:cs="Arial"/>
          <w:sz w:val="24"/>
          <w:szCs w:val="24"/>
          <w:lang w:val="el-GR"/>
        </w:rPr>
        <w:t>κατακρατήθηκε για να τύχει δικανικής εξέτασης</w:t>
      </w:r>
      <w:r w:rsidR="00471B05">
        <w:rPr>
          <w:rFonts w:ascii="Arial" w:hAnsi="Arial" w:cs="Arial"/>
          <w:sz w:val="24"/>
          <w:szCs w:val="24"/>
          <w:lang w:val="el-GR"/>
        </w:rPr>
        <w:t>.</w:t>
      </w:r>
    </w:p>
    <w:p w14:paraId="5CCBFDD9" w14:textId="21B1D8CE" w:rsidR="00AA0B18" w:rsidRDefault="000F7C83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Υποδιεύθυνση Ηλεκτρονικού Εγκλήματος συνεχίζει τις εξετάσεις.</w:t>
      </w:r>
    </w:p>
    <w:p w14:paraId="3ED71C5F" w14:textId="77777777" w:rsidR="000114C9" w:rsidRDefault="000114C9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A8CFFB4" w14:textId="2A2FC9E5" w:rsidR="00505FA7" w:rsidRPr="00314205" w:rsidRDefault="00314205" w:rsidP="00CC0F7C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87B0" w14:textId="77777777" w:rsidR="00DA0CDC" w:rsidRDefault="00DA0CDC" w:rsidP="00404DCD">
      <w:pPr>
        <w:spacing w:after="0" w:line="240" w:lineRule="auto"/>
      </w:pPr>
      <w:r>
        <w:separator/>
      </w:r>
    </w:p>
  </w:endnote>
  <w:endnote w:type="continuationSeparator" w:id="0">
    <w:p w14:paraId="64E85D58" w14:textId="77777777" w:rsidR="00DA0CDC" w:rsidRDefault="00DA0CD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E376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E376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9908" w14:textId="77777777" w:rsidR="00DA0CDC" w:rsidRDefault="00DA0CDC" w:rsidP="00404DCD">
      <w:pPr>
        <w:spacing w:after="0" w:line="240" w:lineRule="auto"/>
      </w:pPr>
      <w:r>
        <w:separator/>
      </w:r>
    </w:p>
  </w:footnote>
  <w:footnote w:type="continuationSeparator" w:id="0">
    <w:p w14:paraId="723373A3" w14:textId="77777777" w:rsidR="00DA0CDC" w:rsidRDefault="00DA0CD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14C9"/>
    <w:rsid w:val="00017483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7C83"/>
    <w:rsid w:val="001146B8"/>
    <w:rsid w:val="00125B19"/>
    <w:rsid w:val="00126482"/>
    <w:rsid w:val="0016248D"/>
    <w:rsid w:val="001676C1"/>
    <w:rsid w:val="00192C96"/>
    <w:rsid w:val="00192FD6"/>
    <w:rsid w:val="00195885"/>
    <w:rsid w:val="001B124E"/>
    <w:rsid w:val="001B19BC"/>
    <w:rsid w:val="001B5D49"/>
    <w:rsid w:val="001C3C06"/>
    <w:rsid w:val="001F47FF"/>
    <w:rsid w:val="0021063D"/>
    <w:rsid w:val="0021212C"/>
    <w:rsid w:val="0021511B"/>
    <w:rsid w:val="00221350"/>
    <w:rsid w:val="00232EF4"/>
    <w:rsid w:val="00241382"/>
    <w:rsid w:val="002735B7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60C82"/>
    <w:rsid w:val="003640D2"/>
    <w:rsid w:val="003B16A3"/>
    <w:rsid w:val="003E4843"/>
    <w:rsid w:val="003F28D6"/>
    <w:rsid w:val="003F3BC9"/>
    <w:rsid w:val="00404DCD"/>
    <w:rsid w:val="004141AB"/>
    <w:rsid w:val="00422117"/>
    <w:rsid w:val="00426350"/>
    <w:rsid w:val="00444FE8"/>
    <w:rsid w:val="00471B05"/>
    <w:rsid w:val="00471CB5"/>
    <w:rsid w:val="00472E46"/>
    <w:rsid w:val="00483776"/>
    <w:rsid w:val="004848E3"/>
    <w:rsid w:val="00484999"/>
    <w:rsid w:val="0049435F"/>
    <w:rsid w:val="004A703B"/>
    <w:rsid w:val="004D6C1B"/>
    <w:rsid w:val="004E376D"/>
    <w:rsid w:val="004E690F"/>
    <w:rsid w:val="0050342E"/>
    <w:rsid w:val="00504EE2"/>
    <w:rsid w:val="00505FA7"/>
    <w:rsid w:val="00563E78"/>
    <w:rsid w:val="00570F0A"/>
    <w:rsid w:val="0057688E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1550A"/>
    <w:rsid w:val="00851618"/>
    <w:rsid w:val="0087208E"/>
    <w:rsid w:val="008B35BF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A0B18"/>
    <w:rsid w:val="00AC5781"/>
    <w:rsid w:val="00AD2F72"/>
    <w:rsid w:val="00AF65D5"/>
    <w:rsid w:val="00B10ADB"/>
    <w:rsid w:val="00B36715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A0CDC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2021-09-09T02:57:00Z</cp:lastPrinted>
  <dcterms:created xsi:type="dcterms:W3CDTF">2021-08-25T10:51:00Z</dcterms:created>
  <dcterms:modified xsi:type="dcterms:W3CDTF">2021-09-09T02:59:00Z</dcterms:modified>
</cp:coreProperties>
</file>